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C" w:rsidRDefault="00CD2AFA">
      <w:pPr>
        <w:jc w:val="center"/>
      </w:pPr>
      <w:r>
        <w:rPr>
          <w:b/>
          <w:sz w:val="28"/>
          <w:szCs w:val="28"/>
        </w:rPr>
        <w:t>Principales acuerdos aprobados en el</w:t>
      </w:r>
    </w:p>
    <w:p w:rsidR="00B60FEC" w:rsidRDefault="00CD2AFA">
      <w:pPr>
        <w:jc w:val="center"/>
      </w:pPr>
      <w:r>
        <w:rPr>
          <w:b/>
          <w:sz w:val="28"/>
          <w:szCs w:val="28"/>
        </w:rPr>
        <w:t xml:space="preserve">Consejo de Departamento de 24 de </w:t>
      </w:r>
      <w:r w:rsidR="008729BF">
        <w:rPr>
          <w:b/>
          <w:sz w:val="28"/>
          <w:szCs w:val="28"/>
        </w:rPr>
        <w:t>octubre</w:t>
      </w:r>
      <w:r>
        <w:rPr>
          <w:b/>
          <w:sz w:val="28"/>
          <w:szCs w:val="28"/>
        </w:rPr>
        <w:t xml:space="preserve"> de 2019</w:t>
      </w:r>
    </w:p>
    <w:p w:rsidR="00B60FEC" w:rsidRDefault="00B60FEC">
      <w:pPr>
        <w:jc w:val="center"/>
        <w:rPr>
          <w:b/>
        </w:rPr>
      </w:pPr>
    </w:p>
    <w:p w:rsidR="00ED59FA" w:rsidRPr="00ED59FA" w:rsidRDefault="00A11A14" w:rsidP="00ED59FA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D59F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Se </w:t>
      </w:r>
      <w:r w:rsidR="00ED59FA" w:rsidRPr="00ED59FA">
        <w:rPr>
          <w:rFonts w:ascii="Times New Roman" w:eastAsia="Times New Roman" w:hAnsi="Times New Roman" w:cs="Times New Roman"/>
          <w:sz w:val="24"/>
          <w:szCs w:val="20"/>
          <w:lang w:eastAsia="zh-CN"/>
        </w:rPr>
        <w:t>le conced</w:t>
      </w:r>
      <w:r w:rsidR="005549D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e el </w:t>
      </w:r>
      <w:proofErr w:type="spellStart"/>
      <w:r w:rsidR="005549D1">
        <w:rPr>
          <w:rFonts w:ascii="Times New Roman" w:eastAsia="Times New Roman" w:hAnsi="Times New Roman" w:cs="Times New Roman"/>
          <w:sz w:val="24"/>
          <w:szCs w:val="20"/>
          <w:lang w:eastAsia="zh-CN"/>
        </w:rPr>
        <w:t>VºBº</w:t>
      </w:r>
      <w:proofErr w:type="spellEnd"/>
      <w:r w:rsidR="005549D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del Departamento a la solicitad</w:t>
      </w:r>
      <w:r w:rsidR="00ED59FA" w:rsidRPr="00ED59F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una beca </w:t>
      </w:r>
      <w:proofErr w:type="spellStart"/>
      <w:r w:rsidR="00ED59FA" w:rsidRPr="00ED59FA">
        <w:rPr>
          <w:rFonts w:ascii="Times New Roman" w:eastAsia="Times New Roman" w:hAnsi="Times New Roman" w:cs="Times New Roman"/>
          <w:sz w:val="24"/>
          <w:szCs w:val="20"/>
          <w:lang w:eastAsia="zh-CN"/>
        </w:rPr>
        <w:t>predoctoral</w:t>
      </w:r>
      <w:proofErr w:type="spellEnd"/>
      <w:r w:rsidR="00ED59FA" w:rsidRPr="00ED59F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del Plan Propio por parte de José María Medina Muñoz. </w:t>
      </w:r>
    </w:p>
    <w:p w:rsidR="00F542AC" w:rsidRDefault="00ED59FA" w:rsidP="00ED59FA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D59F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Se concede el </w:t>
      </w:r>
      <w:proofErr w:type="spellStart"/>
      <w:r w:rsidRPr="00ED59FA">
        <w:rPr>
          <w:rFonts w:ascii="Times New Roman" w:eastAsia="Times New Roman" w:hAnsi="Times New Roman" w:cs="Times New Roman"/>
          <w:sz w:val="24"/>
          <w:szCs w:val="20"/>
          <w:lang w:eastAsia="zh-CN"/>
        </w:rPr>
        <w:t>VºBº</w:t>
      </w:r>
      <w:proofErr w:type="spellEnd"/>
      <w:r w:rsidRPr="00ED59F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del Departamento </w:t>
      </w:r>
      <w:r w:rsidR="005549D1">
        <w:rPr>
          <w:rFonts w:ascii="Times New Roman" w:eastAsia="Times New Roman" w:hAnsi="Times New Roman" w:cs="Times New Roman"/>
          <w:sz w:val="24"/>
          <w:szCs w:val="20"/>
          <w:lang w:eastAsia="zh-CN"/>
        </w:rPr>
        <w:t>a la solicitud</w:t>
      </w:r>
      <w:r w:rsidRPr="00ED59F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5549D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de </w:t>
      </w:r>
      <w:r w:rsidRPr="00ED59FA">
        <w:rPr>
          <w:rFonts w:ascii="Times New Roman" w:eastAsia="Times New Roman" w:hAnsi="Times New Roman" w:cs="Times New Roman"/>
          <w:sz w:val="24"/>
          <w:szCs w:val="20"/>
          <w:lang w:eastAsia="zh-CN"/>
        </w:rPr>
        <w:t>un contrato Juan de la Cierva por parte de Francisco Ruiz-Ruano.</w:t>
      </w:r>
      <w:bookmarkStart w:id="0" w:name="_GoBack"/>
      <w:bookmarkEnd w:id="0"/>
    </w:p>
    <w:p w:rsidR="00ED59FA" w:rsidRPr="00ED59FA" w:rsidRDefault="00ED59FA" w:rsidP="00ED59FA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Se aprueba la propuesta del cambio de despachos entre los profesores Jesús Muñoz y Francisco Barrionuevo. Se decide que sea la Junta de Dirección quien conceda 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VºBº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sobre estos cambios siempre que las características de los despachos sean similares.</w:t>
      </w:r>
    </w:p>
    <w:sectPr w:rsidR="00ED59FA" w:rsidRPr="00ED59F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00C"/>
    <w:multiLevelType w:val="multilevel"/>
    <w:tmpl w:val="E598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8A0C35"/>
    <w:multiLevelType w:val="multilevel"/>
    <w:tmpl w:val="E578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C"/>
    <w:rsid w:val="004B2852"/>
    <w:rsid w:val="00550FFB"/>
    <w:rsid w:val="005549D1"/>
    <w:rsid w:val="006D2FB4"/>
    <w:rsid w:val="008729BF"/>
    <w:rsid w:val="00990D3E"/>
    <w:rsid w:val="00A11A14"/>
    <w:rsid w:val="00B60FEC"/>
    <w:rsid w:val="00CD2AFA"/>
    <w:rsid w:val="00ED59FA"/>
    <w:rsid w:val="00F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2020-12-11T11:04:00Z</dcterms:created>
  <dcterms:modified xsi:type="dcterms:W3CDTF">2020-12-11T14:40:00Z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