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8"/>
          <w:szCs w:val="28"/>
        </w:rPr>
        <w:t>Principales acuerdos aprobados en el</w:t>
      </w:r>
    </w:p>
    <w:p>
      <w:pPr>
        <w:pStyle w:val="Normal"/>
        <w:jc w:val="center"/>
        <w:rPr/>
      </w:pPr>
      <w:r>
        <w:rPr>
          <w:b/>
          <w:sz w:val="28"/>
          <w:szCs w:val="28"/>
        </w:rPr>
        <w:t>Consejo de Departamento de 20 de marzo de 2019</w:t>
      </w:r>
    </w:p>
    <w:p>
      <w:pPr>
        <w:pStyle w:val="Normal"/>
        <w:jc w:val="center"/>
        <w:rPr>
          <w:b/>
          <w:b/>
        </w:rPr>
      </w:pPr>
      <w:r>
        <w:rPr>
          <w:b/>
        </w:rPr>
      </w:r>
    </w:p>
    <w:p>
      <w:pPr>
        <w:pStyle w:val="ListParagraph"/>
        <w:numPr>
          <w:ilvl w:val="0"/>
          <w:numId w:val="1"/>
        </w:numPr>
        <w:jc w:val="both"/>
        <w:rPr/>
      </w:pPr>
      <w:r>
        <w:rPr/>
        <w:t>Para i</w:t>
      </w:r>
      <w:r>
        <w:rPr/>
        <w:t xml:space="preserve">ntentar </w:t>
      </w:r>
      <w:r>
        <w:rPr/>
        <w:t>reducir el número de</w:t>
      </w:r>
      <w:r>
        <w:rPr/>
        <w:t xml:space="preserve"> clases </w:t>
      </w:r>
      <w:r>
        <w:rPr/>
        <w:t>del</w:t>
      </w:r>
      <w:r>
        <w:rPr/>
        <w:t xml:space="preserve"> Máster de Genética y Evolución </w:t>
      </w:r>
      <w:r>
        <w:rPr/>
        <w:t>que se imparten en  la biblioteca del Departamento,</w:t>
      </w:r>
      <w:r>
        <w:rPr/>
        <w:t xml:space="preserve"> </w:t>
      </w:r>
      <w:r>
        <w:rPr/>
        <w:t>s</w:t>
      </w:r>
      <w:r>
        <w:rPr/>
        <w:t xml:space="preserve">e propone que el coordinador reserve aulas, en la medida </w:t>
      </w:r>
      <w:r>
        <w:rPr/>
        <w:t>de lo posible.</w:t>
      </w:r>
    </w:p>
    <w:p>
      <w:pPr>
        <w:pStyle w:val="ListParagraph"/>
        <w:numPr>
          <w:ilvl w:val="0"/>
          <w:numId w:val="1"/>
        </w:numPr>
        <w:jc w:val="both"/>
        <w:rPr/>
      </w:pPr>
      <w:r>
        <w:rPr/>
        <w:t>En cualquier caso, se dará prioridad en su uso a actividades puntuales que afecte</w:t>
      </w:r>
      <w:r>
        <w:rPr/>
        <w:t>n</w:t>
      </w:r>
      <w:r>
        <w:rPr/>
        <w:t xml:space="preserve"> a todo el Departamento, como puede ser un Consejo de Departamento. P</w:t>
      </w:r>
      <w:r>
        <w:rPr/>
        <w:t xml:space="preserve">ara que esto sea posible, en </w:t>
      </w:r>
      <w:r>
        <w:rPr/>
        <w:t xml:space="preserve">las reservas se </w:t>
      </w:r>
      <w:r>
        <w:rPr/>
        <w:t xml:space="preserve">debe </w:t>
      </w:r>
      <w:r>
        <w:rPr/>
        <w:t>identifi</w:t>
      </w:r>
      <w:r>
        <w:rPr/>
        <w:t>car</w:t>
      </w:r>
      <w:r>
        <w:rPr/>
        <w:t xml:space="preserve"> </w:t>
      </w:r>
      <w:r>
        <w:rPr/>
        <w:t>a la persona que la hizo</w:t>
      </w:r>
      <w:r>
        <w:rPr/>
        <w:t xml:space="preserve">.     </w:t>
      </w:r>
    </w:p>
    <w:p>
      <w:pPr>
        <w:pStyle w:val="ListParagraph"/>
        <w:numPr>
          <w:ilvl w:val="0"/>
          <w:numId w:val="1"/>
        </w:numPr>
        <w:jc w:val="both"/>
        <w:rPr/>
      </w:pPr>
      <w:r>
        <w:rPr/>
        <w:t xml:space="preserve">Se propone sustituir el actual sistema de reservas </w:t>
      </w:r>
      <w:r>
        <w:rPr/>
        <w:t>en un</w:t>
      </w:r>
      <w:r>
        <w:rPr/>
        <w:t xml:space="preserve"> estadillo </w:t>
      </w:r>
      <w:r>
        <w:rPr/>
        <w:t xml:space="preserve">impreso </w:t>
      </w:r>
      <w:r>
        <w:rPr/>
        <w:t xml:space="preserve">en papel por uno </w:t>
      </w:r>
      <w:r>
        <w:rPr>
          <w:i/>
        </w:rPr>
        <w:t>online</w:t>
      </w:r>
      <w:r>
        <w:rPr/>
        <w:t xml:space="preserve">. Ángel Martín se encargará de buscar el mejor sistema </w:t>
      </w:r>
      <w:r>
        <w:rPr/>
        <w:t xml:space="preserve">que </w:t>
      </w:r>
      <w:r>
        <w:rPr/>
        <w:t>se adapte a las necesidades actuales.</w:t>
      </w:r>
    </w:p>
    <w:p>
      <w:pPr>
        <w:pStyle w:val="ListParagraph"/>
        <w:numPr>
          <w:ilvl w:val="0"/>
          <w:numId w:val="1"/>
        </w:numPr>
        <w:jc w:val="both"/>
        <w:rPr/>
      </w:pPr>
      <w:r>
        <w:rPr/>
        <w:t xml:space="preserve">Comprar un nuevo ordenador para </w:t>
      </w:r>
      <w:r>
        <w:rPr/>
        <w:t>el PAS técnico de laboratorio.</w:t>
      </w:r>
    </w:p>
    <w:p>
      <w:pPr>
        <w:pStyle w:val="ListParagraph"/>
        <w:numPr>
          <w:ilvl w:val="0"/>
          <w:numId w:val="1"/>
        </w:numPr>
        <w:jc w:val="both"/>
        <w:rPr/>
      </w:pPr>
      <w:r>
        <w:rPr/>
        <w:t xml:space="preserve">Se aprueba la </w:t>
      </w:r>
      <w:r>
        <w:rPr/>
        <w:t>solicitud</w:t>
      </w:r>
      <w:r>
        <w:rPr/>
        <w:t xml:space="preserve"> de un congelador de -86ªC, un equipo de agua ultrapura y </w:t>
      </w:r>
      <w:r>
        <w:rPr/>
        <w:t xml:space="preserve">material </w:t>
      </w:r>
      <w:r>
        <w:rPr/>
        <w:t xml:space="preserve">fungible </w:t>
      </w:r>
      <w:r>
        <w:rPr/>
        <w:t>diverso</w:t>
      </w:r>
      <w:r>
        <w:rPr/>
        <w:t xml:space="preserve"> en el XXVII Programa de Apoyo a la Docencia Práctica (curso 2019-2020).</w:t>
      </w:r>
    </w:p>
    <w:p>
      <w:pPr>
        <w:pStyle w:val="ListParagraph"/>
        <w:numPr>
          <w:ilvl w:val="0"/>
          <w:numId w:val="1"/>
        </w:numPr>
        <w:jc w:val="both"/>
        <w:rPr/>
      </w:pPr>
      <w:r>
        <w:rPr/>
        <w:t xml:space="preserve">Se decide destinar la devolución de los remanentes de este año por parte de Gerencia (correspondiente al 10% del </w:t>
      </w:r>
      <w:r>
        <w:rPr/>
        <w:t>presupuesto de 2019</w:t>
      </w:r>
      <w:r>
        <w:rPr/>
        <w:t xml:space="preserve">, unos 1500€) a restituir parte del dinero del proyecto del Dr. Bakkali que también fui sustraído de la cuenta del Departamento junto con los remanentes. </w:t>
      </w:r>
    </w:p>
    <w:p>
      <w:pPr>
        <w:pStyle w:val="ListParagraph"/>
        <w:numPr>
          <w:ilvl w:val="0"/>
          <w:numId w:val="1"/>
        </w:numPr>
        <w:spacing w:before="0" w:after="200"/>
        <w:contextualSpacing/>
        <w:jc w:val="both"/>
        <w:rPr/>
      </w:pPr>
      <w:r>
        <w:rPr/>
        <w:t xml:space="preserve">En este sentido, se decide hacer una reclamación formal, a través del Defensor universitario, para que sea devuelto </w:t>
      </w:r>
      <w:bookmarkStart w:id="0" w:name="_GoBack"/>
      <w:bookmarkEnd w:id="0"/>
      <w:r>
        <w:rPr/>
        <w:t xml:space="preserve">el dinero de este proyecto por parte de Gerencia. Además, se señalará el malestar del Departamento por la ausencia de respuesta por parte de Gerencia en las reiteradas peticiones que se han realizado para solucionar este problema.  </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34"/>
    <w:qFormat/>
    <w:rsid w:val="00d30e04"/>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LibreOffice/5.2.7.2$Linux_X86_64 LibreOffice_project/20m0$Build-2</Application>
  <Pages>1</Pages>
  <Words>272</Words>
  <Characters>1343</Characters>
  <CharactersWithSpaces>1608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2019-03-31T10:47:00Z</dcterms:created>
  <dc:creator>usuario</dc:creator>
  <dc:description/>
  <dc:language>es-ES</dc:language>
  <cp:lastModifiedBy/>
  <dcterms:modified xsi:type="dcterms:W3CDTF">2019-04-01T09:33:17Z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